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6"/>
        <w:tblW w:w="15134" w:type="dxa"/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5069"/>
        <w:gridCol w:w="1843"/>
        <w:gridCol w:w="2268"/>
      </w:tblGrid>
      <w:tr w:rsidR="00B9381E" w:rsidRPr="00906A2E" w:rsidTr="0030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Дни недели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компонент 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Базовой образовательной области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Форма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  <w:kern w:val="24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Продолжит.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НОД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Часы проведения</w:t>
            </w: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 xml:space="preserve">1. Развитие речи </w:t>
            </w:r>
          </w:p>
          <w:p w:rsidR="00B9381E" w:rsidRPr="00906A2E" w:rsidRDefault="00B9381E" w:rsidP="003070FB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2. Музыкальная деятельность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Беседа/ дидактические игры/досуги</w:t>
            </w:r>
          </w:p>
          <w:p w:rsidR="00B9381E" w:rsidRPr="00906A2E" w:rsidRDefault="00B9381E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Развлечение/МДИ/МРД</w:t>
            </w:r>
            <w:r w:rsidRPr="00906A2E">
              <w:rPr>
                <w:rFonts w:eastAsia="Times New Roman"/>
                <w:kern w:val="24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25 м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9.15 – 9.40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10:40 – 11.05</w:t>
            </w:r>
          </w:p>
        </w:tc>
      </w:tr>
      <w:tr w:rsidR="00B9381E" w:rsidRPr="00906A2E" w:rsidTr="003070F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1.Формирование элементарных математических представлений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+mn-ea"/>
                <w:kern w:val="24"/>
                <w:sz w:val="20"/>
                <w:szCs w:val="16"/>
              </w:rPr>
              <w:t>2</w:t>
            </w:r>
            <w:r w:rsidRPr="00906A2E">
              <w:rPr>
                <w:rFonts w:eastAsia="+mn-ea"/>
                <w:kern w:val="24"/>
                <w:sz w:val="18"/>
                <w:szCs w:val="16"/>
              </w:rPr>
              <w:t xml:space="preserve">. </w:t>
            </w:r>
            <w:r w:rsidRPr="00906A2E">
              <w:rPr>
                <w:rFonts w:eastAsia="Times New Roman"/>
              </w:rPr>
              <w:t>Физкультура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+mn-ea"/>
                <w:kern w:val="24"/>
                <w:sz w:val="18"/>
                <w:szCs w:val="16"/>
              </w:rPr>
            </w:pPr>
            <w:r w:rsidRPr="00906A2E">
              <w:rPr>
                <w:rFonts w:eastAsia="Times New Roman"/>
              </w:rPr>
              <w:t>3. Якутский язык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6A2E">
              <w:rPr>
                <w:rFonts w:eastAsia="Times New Roman"/>
                <w:kern w:val="24"/>
              </w:rPr>
              <w:t>Дидактические/логические игры/</w:t>
            </w:r>
            <w:r w:rsidRPr="00906A2E">
              <w:rPr>
                <w:rFonts w:eastAsia="Calibri"/>
              </w:rPr>
              <w:t>Беседа/</w:t>
            </w:r>
          </w:p>
          <w:p w:rsidR="00B9381E" w:rsidRPr="00906A2E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B9381E" w:rsidRPr="00906A2E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6A2E">
              <w:rPr>
                <w:rFonts w:eastAsia="Times New Roman"/>
                <w:kern w:val="24"/>
              </w:rPr>
              <w:t>Спортивные игры </w:t>
            </w:r>
            <w:r w:rsidRPr="00906A2E">
              <w:rPr>
                <w:rFonts w:eastAsia="Calibri"/>
              </w:rPr>
              <w:t>/ПИ/ соревнования</w:t>
            </w:r>
            <w:r w:rsidRPr="00906A2E">
              <w:rPr>
                <w:rFonts w:eastAsia="Times New Roman"/>
                <w:kern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25 м.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9.15 – 9.40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10:30 – 10:55</w:t>
            </w: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1.Ознакомление с миром природы 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2. Развитие  познавательно – исследовательской деятельност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Экологические игры/ беседы/наблюдения </w:t>
            </w:r>
          </w:p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A2E">
              <w:rPr>
                <w:rFonts w:eastAsia="Times New Roman"/>
                <w:kern w:val="24"/>
              </w:rPr>
              <w:t xml:space="preserve">Беседа, наблюдения, опыты </w:t>
            </w:r>
          </w:p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9.15 – 9.40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9.55 – 10.20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</w:tc>
      </w:tr>
      <w:tr w:rsidR="00B9381E" w:rsidRPr="00906A2E" w:rsidTr="003070FB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lastRenderedPageBreak/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1.Изобразительная деятельность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2.Чтение художественной литературы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3.Физкультура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A2E">
              <w:rPr>
                <w:rFonts w:eastAsia="Times New Roman"/>
                <w:kern w:val="24"/>
              </w:rPr>
              <w:t>Творческие игры</w:t>
            </w:r>
            <w:r w:rsidRPr="00906A2E">
              <w:t>/мастерские/выставки 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Беседа/</w:t>
            </w:r>
            <w:r w:rsidRPr="00906A2E">
              <w:rPr>
                <w:rFonts w:eastAsia="Calibri"/>
              </w:rPr>
              <w:t>театральная деятельность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Спортивные игры/ПИ/ соревнования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jc w:val="center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jc w:val="center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25 м.</w:t>
            </w:r>
          </w:p>
          <w:p w:rsidR="00B9381E" w:rsidRPr="00906A2E" w:rsidRDefault="00B9381E" w:rsidP="003070FB">
            <w:pPr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 xml:space="preserve">          25 м.</w:t>
            </w:r>
          </w:p>
          <w:p w:rsidR="00B9381E" w:rsidRPr="00906A2E" w:rsidRDefault="00B9381E" w:rsidP="003070FB">
            <w:pPr>
              <w:jc w:val="center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9.15 - 9.40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</w:rPr>
              <w:t>9:55</w:t>
            </w:r>
            <w:r w:rsidRPr="00906A2E">
              <w:rPr>
                <w:rFonts w:eastAsia="Times New Roman"/>
                <w:kern w:val="24"/>
              </w:rPr>
              <w:t>– 10:20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15:15 – 15:40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Пятница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1. Лепка/аппликация 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2.Музыкальная деятельность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Творческие игры</w:t>
            </w:r>
            <w:r w:rsidRPr="00906A2E">
              <w:t>/мастерские/выставки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Развлечение/МДИ/МРД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25 м.</w:t>
            </w:r>
          </w:p>
          <w:p w:rsidR="00B9381E" w:rsidRPr="00906A2E" w:rsidRDefault="00B9381E" w:rsidP="003070FB">
            <w:pPr>
              <w:tabs>
                <w:tab w:val="left" w:pos="1400"/>
              </w:tabs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         25 м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9.15 – 9.40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15:30</w:t>
            </w:r>
            <w:r w:rsidRPr="00906A2E">
              <w:rPr>
                <w:rFonts w:eastAsia="Times New Roman"/>
              </w:rPr>
              <w:t xml:space="preserve"> – 16:00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81E" w:rsidRPr="00906A2E" w:rsidTr="003070F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Максимально допустимый объем </w:t>
            </w:r>
            <w:proofErr w:type="spellStart"/>
            <w:r w:rsidRPr="00906A2E">
              <w:rPr>
                <w:rFonts w:eastAsia="Times New Roman"/>
                <w:color w:val="auto"/>
                <w:kern w:val="24"/>
              </w:rPr>
              <w:t>нед.нагрузки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13 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6ч.25м.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 </w:t>
            </w:r>
          </w:p>
        </w:tc>
      </w:tr>
    </w:tbl>
    <w:p w:rsidR="00785B60" w:rsidRDefault="00B9381E">
      <w:bookmarkStart w:id="0" w:name="_GoBack"/>
      <w:bookmarkEnd w:id="0"/>
    </w:p>
    <w:sectPr w:rsidR="00785B60" w:rsidSect="00B93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18"/>
    <w:rsid w:val="00440B8D"/>
    <w:rsid w:val="0067703F"/>
    <w:rsid w:val="00AE2218"/>
    <w:rsid w:val="00B9381E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456A-1339-4678-9D75-0FFC2A9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6">
    <w:name w:val="Medium Grid 3 Accent 6"/>
    <w:basedOn w:val="a1"/>
    <w:uiPriority w:val="69"/>
    <w:rsid w:val="00B9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2</cp:revision>
  <dcterms:created xsi:type="dcterms:W3CDTF">2019-11-06T07:52:00Z</dcterms:created>
  <dcterms:modified xsi:type="dcterms:W3CDTF">2019-11-06T07:53:00Z</dcterms:modified>
</cp:coreProperties>
</file>